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f7adb0fda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REDNEX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Hundvåg, 16.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REDNEX AS</w:t>
      </w:r>
    </w:p>
    <w:sectPr>
      <w:headerReference xmlns:r="http://schemas.openxmlformats.org/officeDocument/2006/relationships" w:type="default" r:id="Rc9fc29405ce84414"/>
      <w:footerReference xmlns:r="http://schemas.openxmlformats.org/officeDocument/2006/relationships" w:type="default" r:id="Rbc42e7f4a4954a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REDNEX AS   ·   Org.nr 989 066 021   ·   Fregattveien 26B   ·   4077 HUNDVÅG   ·   Tlf. 51 89 33 61   ·   rednex@online.no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REDNEX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c29405ce84414" /><Relationship Type="http://schemas.openxmlformats.org/officeDocument/2006/relationships/footer" Target="/word/footer1.xml" Id="Rbc42e7f4a4954ad2" /></Relationships>
</file>