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044d04ad849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 PERSEN AKTIVA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884a09321add436f"/>
      <w:footerReference xmlns:r="http://schemas.openxmlformats.org/officeDocument/2006/relationships" w:type="default" r:id="Rfefb9d44a5b0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a09321add436f" /><Relationship Type="http://schemas.openxmlformats.org/officeDocument/2006/relationships/footer" Target="/word/footer1.xml" Id="Rfefb9d44a5b0449f" /></Relationships>
</file>