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ea96168ee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HUNDSTAD HOLDING AS, org.nr 989 159 607,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189eb8941dfb4fb0"/>
      <w:footerReference xmlns:r="http://schemas.openxmlformats.org/officeDocument/2006/relationships" w:type="default" r:id="R754c250f9a7a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eb8941dfb4fb0" /><Relationship Type="http://schemas.openxmlformats.org/officeDocument/2006/relationships/footer" Target="/word/footer1.xml" Id="R754c250f9a7a471b" /></Relationships>
</file>