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8001d34ec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RODIUM AS</w:t>
      </w:r>
    </w:p>
    <w:sectPr>
      <w:headerReference xmlns:r="http://schemas.openxmlformats.org/officeDocument/2006/relationships" w:type="default" r:id="R05c4aebff47c4d31"/>
      <w:footerReference xmlns:r="http://schemas.openxmlformats.org/officeDocument/2006/relationships" w:type="default" r:id="R0cf1f964f3b2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4aebff47c4d31" /><Relationship Type="http://schemas.openxmlformats.org/officeDocument/2006/relationships/footer" Target="/word/footer1.xml" Id="R0cf1f964f3b242d7" /></Relationships>
</file>