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45bfd6b13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VINDMØLLE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VINDMØLLE HOLDING AS</w:t>
      </w:r>
    </w:p>
    <w:sectPr>
      <w:headerReference xmlns:r="http://schemas.openxmlformats.org/officeDocument/2006/relationships" w:type="default" r:id="Rfb7950dc3d4942ee"/>
      <w:footerReference xmlns:r="http://schemas.openxmlformats.org/officeDocument/2006/relationships" w:type="default" r:id="R58bb6aee7be8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950dc3d4942ee" /><Relationship Type="http://schemas.openxmlformats.org/officeDocument/2006/relationships/footer" Target="/word/footer1.xml" Id="R58bb6aee7be849eb" /></Relationships>
</file>