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19bfdfd09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ØSTER-RIISØER INVESTERINGSCOMPAGNIE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ØSTER-RIISØER INVESTERINGSCOMPAGNIE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3ed07e65e4da3"/>
      <w:footerReference xmlns:r="http://schemas.openxmlformats.org/officeDocument/2006/relationships" w:type="default" r:id="Rfac22bcff1f1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ØSTER-RIISØER INVESTERINGSCOMPAGNIE AS   ·   Org.nr 989 239 015   ·   Oscars gate 65   ·   0256 OSLO   ·   oyvind.sletten@outlook.com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ØSTER-RIISØER INVESTERINGSCOMPAGNIE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3ed07e65e4da3" /><Relationship Type="http://schemas.openxmlformats.org/officeDocument/2006/relationships/footer" Target="/word/footer1.xml" Id="Rfac22bcff1f143be" /></Relationships>
</file>