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b228eec8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46ff55ce42ca4a6c"/>
      <w:footerReference xmlns:r="http://schemas.openxmlformats.org/officeDocument/2006/relationships" w:type="default" r:id="Ra1252e4197ea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55ce42ca4a6c" /><Relationship Type="http://schemas.openxmlformats.org/officeDocument/2006/relationships/footer" Target="/word/footer1.xml" Id="Ra1252e4197ea4111" /></Relationships>
</file>