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df3e3cb65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854d9022542da"/>
      <w:footerReference xmlns:r="http://schemas.openxmlformats.org/officeDocument/2006/relationships" w:type="default" r:id="R547dd6e7a551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KAREM AS   ·   Org.nr 989 269 712   ·   c/o Karoline Reme-Salvesen, Kystveien 198A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854d9022542da" /><Relationship Type="http://schemas.openxmlformats.org/officeDocument/2006/relationships/footer" Target="/word/footer1.xml" Id="R547dd6e7a55146cf" /></Relationships>
</file>