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a50b2f043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1abbe368847e5"/>
      <w:footerReference xmlns:r="http://schemas.openxmlformats.org/officeDocument/2006/relationships" w:type="default" r:id="R20978dd12246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TAUNUS AS   ·   Org.nr 989 279 459   ·   Smedgata 3   ·   1850 MYSEN   ·   Tlf. 69 89 01 11   ·   post@bergerkrysset.no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1abbe368847e5" /><Relationship Type="http://schemas.openxmlformats.org/officeDocument/2006/relationships/footer" Target="/word/footer1.xml" Id="R20978dd122464067" /></Relationships>
</file>