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6f6506066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BADILUX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BADILUX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c20ef411144ce"/>
      <w:footerReference xmlns:r="http://schemas.openxmlformats.org/officeDocument/2006/relationships" w:type="default" r:id="Redf093e0334e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BADILUX AS   ·   Org.nr 989 287 370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BADILUX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c20ef411144ce" /><Relationship Type="http://schemas.openxmlformats.org/officeDocument/2006/relationships/footer" Target="/word/footer1.xml" Id="Redf093e0334e48e5" /></Relationships>
</file>