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b5e52ef8b49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ALKYMI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ALKYMI AS</w:t>
      </w:r>
    </w:p>
    <w:sectPr>
      <w:headerReference xmlns:r="http://schemas.openxmlformats.org/officeDocument/2006/relationships" w:type="default" r:id="Rbb80ce187b634195"/>
      <w:footerReference xmlns:r="http://schemas.openxmlformats.org/officeDocument/2006/relationships" w:type="default" r:id="R899f0a9ab8f3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ALKYMI AS   ·   Org.nr 989 396 021   ·   Storflåtveien 11   ·   4017 STAVANGER   ·   trond@fidjeland.com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ALKYMI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0ce187b634195" /><Relationship Type="http://schemas.openxmlformats.org/officeDocument/2006/relationships/footer" Target="/word/footer1.xml" Id="R899f0a9ab8f349a4" /></Relationships>
</file>