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e2818c28f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83e97c1c24f12"/>
      <w:footerReference xmlns:r="http://schemas.openxmlformats.org/officeDocument/2006/relationships" w:type="default" r:id="R15033f5b282a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PRELUM AS   ·   Org.nr 989 474 448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83e97c1c24f12" /><Relationship Type="http://schemas.openxmlformats.org/officeDocument/2006/relationships/footer" Target="/word/footer1.xml" Id="R15033f5b282a4a46" /></Relationships>
</file>