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1457fbc464d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TSK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TSK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571ef24256450c"/>
      <w:footerReference xmlns:r="http://schemas.openxmlformats.org/officeDocument/2006/relationships" w:type="default" r:id="R129f2382497f44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TSK INVESTMENT AS   ·   Org.nr 989 865 099   ·   Longanesvegen 32   ·   4250 KOPERVIK   ·   wtarbei@online.no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TSK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571ef24256450c" /><Relationship Type="http://schemas.openxmlformats.org/officeDocument/2006/relationships/footer" Target="/word/footer1.xml" Id="R129f2382497f442e" /></Relationships>
</file>