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b3eab66c9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ANSTES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ANSTES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4f41582d84da7"/>
      <w:footerReference xmlns:r="http://schemas.openxmlformats.org/officeDocument/2006/relationships" w:type="default" r:id="R97203b37f7e9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ANSTES II AS   ·   Org.nr 989 965 964   ·   Bønesberget 56   ·   5153 BØNES   ·   espen.ommedal@no.ey.com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ANSTES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4f41582d84da7" /><Relationship Type="http://schemas.openxmlformats.org/officeDocument/2006/relationships/footer" Target="/word/footer1.xml" Id="R97203b37f7e94496" /></Relationships>
</file>