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3b13d3f1734d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NORDSKOG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NORDSKOG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d9bbc40f3a4547"/>
      <w:footerReference xmlns:r="http://schemas.openxmlformats.org/officeDocument/2006/relationships" w:type="default" r:id="Re341195ad17c42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NORDSKOG INVEST AS   ·   Org.nr 990 128 944   ·   Ingeniør Rybergs gate 48   ·   3024 DRAMMEN   ·   janord@broadpark.no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NORDSKOG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d9bbc40f3a4547" /><Relationship Type="http://schemas.openxmlformats.org/officeDocument/2006/relationships/footer" Target="/word/footer1.xml" Id="Re341195ad17c4259" /></Relationships>
</file>