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b8d4cb1ca746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RESROCK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RESROCK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2f68e05bd54009"/>
      <w:footerReference xmlns:r="http://schemas.openxmlformats.org/officeDocument/2006/relationships" w:type="default" r:id="R05678a3b06c3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RESROCK AS   ·   Org.nr 990 280 010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RESROCK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2f68e05bd54009" /><Relationship Type="http://schemas.openxmlformats.org/officeDocument/2006/relationships/footer" Target="/word/footer1.xml" Id="R05678a3b06c3408d" /></Relationships>
</file>