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1bb2d72d354a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BLAAMAND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BLAAMAND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51bf0bfdf045ac"/>
      <w:footerReference xmlns:r="http://schemas.openxmlformats.org/officeDocument/2006/relationships" w:type="default" r:id="R442cf0e40c5744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BLAAMAND AS   ·   Org.nr 991 395 652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BLAAMAND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51bf0bfdf045ac" /><Relationship Type="http://schemas.openxmlformats.org/officeDocument/2006/relationships/footer" Target="/word/footer1.xml" Id="R442cf0e40c57443c" /></Relationships>
</file>