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dc87faddc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268b6b2774afc"/>
      <w:footerReference xmlns:r="http://schemas.openxmlformats.org/officeDocument/2006/relationships" w:type="default" r:id="R37816954fab6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GULLHJØRNE AS   ·   Org.nr 991 464 255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268b6b2774afc" /><Relationship Type="http://schemas.openxmlformats.org/officeDocument/2006/relationships/footer" Target="/word/footer1.xml" Id="R37816954fab647cd" /></Relationships>
</file>