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e26358cee49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GUVITECH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GUVITECH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e8290f8944bee"/>
      <w:footerReference xmlns:r="http://schemas.openxmlformats.org/officeDocument/2006/relationships" w:type="default" r:id="R4600047bf29f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GUVITECH AS   ·   Org.nr 992 446 005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GUVITECH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e8290f8944bee" /><Relationship Type="http://schemas.openxmlformats.org/officeDocument/2006/relationships/footer" Target="/word/footer1.xml" Id="R4600047bf29f4e6b" /></Relationships>
</file>