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4f3bf4f06d48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KAARE MORTENSEN BUSKERUD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Solbergelva,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KAARE MORTENSEN BUSKERUD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3e4faed38c47ae"/>
      <w:footerReference xmlns:r="http://schemas.openxmlformats.org/officeDocument/2006/relationships" w:type="default" r:id="R7cb379158f3a40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KAARE MORTENSEN BUSKERUD AS   ·   Org.nr 993 417 270   ·   Teglverksveien 83   ·   3057 SOLBERGELVA   ·   Tlf. 32 82 65 00   ·   cato.mortensen@kaare-mortensen.as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KAARE MORTENSEN BUSKERUD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3e4faed38c47ae" /><Relationship Type="http://schemas.openxmlformats.org/officeDocument/2006/relationships/footer" Target="/word/footer1.xml" Id="R7cb379158f3a4049" /></Relationships>
</file>