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7b4d938d940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NORDRE BRURÅS 4 AS, org.nr 993 435 708,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af7c621515b14a07"/>
      <w:footerReference xmlns:r="http://schemas.openxmlformats.org/officeDocument/2006/relationships" w:type="default" r:id="R08f8ad45c4c7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c621515b14a07" /><Relationship Type="http://schemas.openxmlformats.org/officeDocument/2006/relationships/footer" Target="/word/footer1.xml" Id="R08f8ad45c4c746c6" /></Relationships>
</file>