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ce4d81fcf45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415baaf236ef4d7f"/>
      <w:footerReference xmlns:r="http://schemas.openxmlformats.org/officeDocument/2006/relationships" w:type="default" r:id="Rf50b3b0a8402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baaf236ef4d7f" /><Relationship Type="http://schemas.openxmlformats.org/officeDocument/2006/relationships/footer" Target="/word/footer1.xml" Id="Rf50b3b0a84024fc5" /></Relationships>
</file>