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97c75a263d4f4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SEASCAPE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634b2684f24d41db"/>
      <w:footerReference xmlns:r="http://schemas.openxmlformats.org/officeDocument/2006/relationships" w:type="default" r:id="R4fd1d095758146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4b2684f24d41db" /><Relationship Type="http://schemas.openxmlformats.org/officeDocument/2006/relationships/footer" Target="/word/footer1.xml" Id="R4fd1d0957581469a" /></Relationships>
</file>