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879f6bfca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b90b3e614fc04273"/>
      <w:footerReference xmlns:r="http://schemas.openxmlformats.org/officeDocument/2006/relationships" w:type="default" r:id="R6b62b39b1278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b3e614fc04273" /><Relationship Type="http://schemas.openxmlformats.org/officeDocument/2006/relationships/footer" Target="/word/footer1.xml" Id="R6b62b39b12784fa7" /></Relationships>
</file>