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4d2899ca264b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RETAIL PROPERTY II MYSEN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Nesøya,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RETAIL PROPERTY II MYSEN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13d3782f684184"/>
      <w:footerReference xmlns:r="http://schemas.openxmlformats.org/officeDocument/2006/relationships" w:type="default" r:id="Rcec73575a49e47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RETAIL PROPERTY II MYSEN AS   ·   Org.nr 995 696 460   ·   Rosenkrantz vei 3A   ·   1397 NESØYA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RETAIL PROPERTY II MYSEN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13d3782f684184" /><Relationship Type="http://schemas.openxmlformats.org/officeDocument/2006/relationships/footer" Target="/word/footer1.xml" Id="Rcec73575a49e4798" /></Relationships>
</file>