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0e504608d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13bb5889c40f4"/>
      <w:footerReference xmlns:r="http://schemas.openxmlformats.org/officeDocument/2006/relationships" w:type="default" r:id="Reac3554c18d1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KASPER HOLDING AS   ·   Org.nr 996 182 339   ·   Hemsedalsvegen 424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13bb5889c40f4" /><Relationship Type="http://schemas.openxmlformats.org/officeDocument/2006/relationships/footer" Target="/word/footer1.xml" Id="Reac3554c18d14661" /></Relationships>
</file>