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1a88030cb44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FINANCE PEOPLE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FINANCE PEOPLE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5e140c83374983"/>
      <w:footerReference xmlns:r="http://schemas.openxmlformats.org/officeDocument/2006/relationships" w:type="default" r:id="Rfac3ab90d6b24a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FINANCE PEOPLE AS   ·   Org.nr 997 015 894   ·   Ruseløkkveien 30   ·   0251 OSLO   ·   andre@financepeople.no   ·   www.financepeople.no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FINANCE PEOPLE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5e140c83374983" /><Relationship Type="http://schemas.openxmlformats.org/officeDocument/2006/relationships/footer" Target="/word/footer1.xml" Id="Rfac3ab90d6b24ac8" /></Relationships>
</file>