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a7fe3c275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EIKTOPPEN HUD OG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EIKTOPPEN HUD OG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9b7a57c8749a7"/>
      <w:footerReference xmlns:r="http://schemas.openxmlformats.org/officeDocument/2006/relationships" w:type="default" r:id="R3b56507ced4a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EIKTOPPEN HUD OG HELSE AS   ·   Org.nr 997 481 801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EIKTOPPEN HUD OG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9b7a57c8749a7" /><Relationship Type="http://schemas.openxmlformats.org/officeDocument/2006/relationships/footer" Target="/word/footer1.xml" Id="R3b56507ced4a40ce" /></Relationships>
</file>