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61148150944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JOLIMA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JOLIMA AS</w:t>
      </w:r>
    </w:p>
    <w:sectPr>
      <w:headerReference xmlns:r="http://schemas.openxmlformats.org/officeDocument/2006/relationships" w:type="default" r:id="R9ad6f6abf69c442c"/>
      <w:footerReference xmlns:r="http://schemas.openxmlformats.org/officeDocument/2006/relationships" w:type="default" r:id="Rff9cbaa0ada5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6f6abf69c442c" /><Relationship Type="http://schemas.openxmlformats.org/officeDocument/2006/relationships/footer" Target="/word/footer1.xml" Id="Rff9cbaa0ada54d8c" /></Relationships>
</file>