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f7e5e4a4f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BRAVIDA NORGE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BRAVIDA NORGE HOLDING AS</w:t>
      </w:r>
    </w:p>
    <w:sectPr>
      <w:headerReference xmlns:r="http://schemas.openxmlformats.org/officeDocument/2006/relationships" w:type="default" r:id="R8b0badb6b1414868"/>
      <w:footerReference xmlns:r="http://schemas.openxmlformats.org/officeDocument/2006/relationships" w:type="default" r:id="Raa359f633eca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badb6b1414868" /><Relationship Type="http://schemas.openxmlformats.org/officeDocument/2006/relationships/footer" Target="/word/footer1.xml" Id="Raa359f633eca47c4" /></Relationships>
</file>