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bdb2537e8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00d5a6f524d42"/>
      <w:footerReference xmlns:r="http://schemas.openxmlformats.org/officeDocument/2006/relationships" w:type="default" r:id="Rfb8b9b566b59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00d5a6f524d42" /><Relationship Type="http://schemas.openxmlformats.org/officeDocument/2006/relationships/footer" Target="/word/footer1.xml" Id="Rfb8b9b566b594cce" /></Relationships>
</file>