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d2f6598e764a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VINKELBYGG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VINKELBYGG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288d89e35b4940"/>
      <w:footerReference xmlns:r="http://schemas.openxmlformats.org/officeDocument/2006/relationships" w:type="default" r:id="R3fac313d68c148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VINKELBYGG AS   ·   Org.nr 998 474 140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VINKELBYGG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288d89e35b4940" /><Relationship Type="http://schemas.openxmlformats.org/officeDocument/2006/relationships/footer" Target="/word/footer1.xml" Id="R3fac313d68c1482d" /></Relationships>
</file>