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235f2daa0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RMB-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RMB-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0cace81eb4f31"/>
      <w:footerReference xmlns:r="http://schemas.openxmlformats.org/officeDocument/2006/relationships" w:type="default" r:id="Ree84accfa4a4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RMB- AS   ·   Org.nr 998 474 728   ·   Vestvollveien 30A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RMB-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0cace81eb4f31" /><Relationship Type="http://schemas.openxmlformats.org/officeDocument/2006/relationships/footer" Target="/word/footer1.xml" Id="Ree84accfa4a44770" /></Relationships>
</file>