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1cb6ef3f2843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HORNNES KRAFT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HORNNES KRAFT AS</w:t>
      </w:r>
    </w:p>
    <w:sectPr>
      <w:headerReference xmlns:r="http://schemas.openxmlformats.org/officeDocument/2006/relationships" w:type="default" r:id="Rb39fa29e7a2148c7"/>
      <w:footerReference xmlns:r="http://schemas.openxmlformats.org/officeDocument/2006/relationships" w:type="default" r:id="R91fc7bc640464b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HORNNES KRAFT AS   ·   Org.nr 998 612 039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HORNNES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9fa29e7a2148c7" /><Relationship Type="http://schemas.openxmlformats.org/officeDocument/2006/relationships/footer" Target="/word/footer1.xml" Id="R91fc7bc640464b70" /></Relationships>
</file>