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9010486e7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39eba20c564ae6"/>
      <w:footerReference xmlns:r="http://schemas.openxmlformats.org/officeDocument/2006/relationships" w:type="default" r:id="R08a893db2cd9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9eba20c564ae6" /><Relationship Type="http://schemas.openxmlformats.org/officeDocument/2006/relationships/footer" Target="/word/footer1.xml" Id="R08a893db2cd949e3" /></Relationships>
</file>