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2cd381bff45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HOLE VVS AS.</w:t>
      </w:r>
    </w:p>
    <w:sectPr>
      <w:headerReference xmlns:r="http://schemas.openxmlformats.org/officeDocument/2006/relationships" w:type="default" r:id="Rb5098b20e2ba44b9"/>
      <w:footerReference xmlns:r="http://schemas.openxmlformats.org/officeDocument/2006/relationships" w:type="default" r:id="R1b771ef828d5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98b20e2ba44b9" /><Relationship Type="http://schemas.openxmlformats.org/officeDocument/2006/relationships/footer" Target="/word/footer1.xml" Id="R1b771ef828d5469b" /></Relationships>
</file>