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5627b5e5144f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NILSEN AS</w:t>
      </w:r>
    </w:p>
    <w:sectPr>
      <w:headerReference xmlns:r="http://schemas.openxmlformats.org/officeDocument/2006/relationships" w:type="default" r:id="R109bf2ec397c4e8a"/>
      <w:footerReference xmlns:r="http://schemas.openxmlformats.org/officeDocument/2006/relationships" w:type="default" r:id="Rfc5857f2c9cb4b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NILSEN AS   ·   Org.nr 999 668 607   ·   Hesteskoen 13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9bf2ec397c4e8a" /><Relationship Type="http://schemas.openxmlformats.org/officeDocument/2006/relationships/footer" Target="/word/footer1.xml" Id="Rfc5857f2c9cb4b39" /></Relationships>
</file>